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510C6" w:rsidRDefault="009510C6">
      <w:pPr>
        <w:rPr>
          <w:rFonts w:ascii="Times New Roman" w:hAnsi="Times New Roman" w:cs="Times New Roman"/>
          <w:sz w:val="28"/>
          <w:szCs w:val="28"/>
        </w:rPr>
      </w:pPr>
      <w:r w:rsidRPr="009510C6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9510C6" w:rsidRPr="009510C6" w:rsidRDefault="009510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тетрадь </w:t>
      </w:r>
      <w:r w:rsidRPr="009510C6">
        <w:rPr>
          <w:rFonts w:ascii="Times New Roman" w:hAnsi="Times New Roman" w:cs="Times New Roman"/>
          <w:sz w:val="28"/>
          <w:szCs w:val="28"/>
        </w:rPr>
        <w:t xml:space="preserve"> стр. 28 упр.8,9</w:t>
      </w:r>
    </w:p>
    <w:sectPr w:rsidR="009510C6" w:rsidRPr="00951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9510C6"/>
    <w:rsid w:val="0095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>СОШ 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2016-12-15T10:07:00Z</dcterms:created>
  <dcterms:modified xsi:type="dcterms:W3CDTF">2016-12-15T10:09:00Z</dcterms:modified>
</cp:coreProperties>
</file>